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D97052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97052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97052">
        <w:rPr>
          <w:rFonts w:ascii="Corbel" w:hAnsi="Corbel"/>
          <w:b/>
          <w:bCs/>
          <w:sz w:val="24"/>
          <w:szCs w:val="24"/>
        </w:rPr>
        <w:tab/>
      </w:r>
      <w:r w:rsidR="00CD6897" w:rsidRPr="00D97052">
        <w:rPr>
          <w:rFonts w:ascii="Corbel" w:hAnsi="Corbel"/>
          <w:b/>
          <w:bCs/>
          <w:sz w:val="24"/>
          <w:szCs w:val="24"/>
        </w:rPr>
        <w:tab/>
      </w:r>
      <w:r w:rsidR="00CD6897" w:rsidRPr="00D97052">
        <w:rPr>
          <w:rFonts w:ascii="Corbel" w:hAnsi="Corbel"/>
          <w:b/>
          <w:bCs/>
          <w:sz w:val="24"/>
          <w:szCs w:val="24"/>
        </w:rPr>
        <w:tab/>
      </w:r>
      <w:r w:rsidR="00CD6897" w:rsidRPr="00D97052">
        <w:rPr>
          <w:rFonts w:ascii="Corbel" w:hAnsi="Corbel"/>
          <w:b/>
          <w:bCs/>
          <w:sz w:val="24"/>
          <w:szCs w:val="24"/>
        </w:rPr>
        <w:tab/>
      </w:r>
      <w:r w:rsidR="00CD6897" w:rsidRPr="00D97052">
        <w:rPr>
          <w:rFonts w:ascii="Corbel" w:hAnsi="Corbel"/>
          <w:b/>
          <w:bCs/>
          <w:sz w:val="24"/>
          <w:szCs w:val="24"/>
        </w:rPr>
        <w:tab/>
      </w:r>
      <w:r w:rsidR="00CD6897" w:rsidRPr="00D97052">
        <w:rPr>
          <w:rFonts w:ascii="Corbel" w:hAnsi="Corbel"/>
          <w:b/>
          <w:bCs/>
          <w:sz w:val="24"/>
          <w:szCs w:val="24"/>
        </w:rPr>
        <w:tab/>
      </w:r>
      <w:r w:rsidR="00D8678B" w:rsidRPr="00D9705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97052">
        <w:rPr>
          <w:rFonts w:ascii="Corbel" w:hAnsi="Corbel"/>
          <w:bCs/>
          <w:i/>
          <w:sz w:val="24"/>
          <w:szCs w:val="24"/>
        </w:rPr>
        <w:t>1.5</w:t>
      </w:r>
      <w:r w:rsidR="00D8678B" w:rsidRPr="00D9705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97052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9705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D97052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D9705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97052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D97052" w:rsidRDefault="0071620A" w:rsidP="007D484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9705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97052">
        <w:rPr>
          <w:rFonts w:ascii="Corbel" w:hAnsi="Corbel"/>
          <w:b/>
          <w:smallCaps/>
          <w:sz w:val="24"/>
          <w:szCs w:val="24"/>
        </w:rPr>
        <w:t xml:space="preserve"> </w:t>
      </w:r>
      <w:r w:rsidR="0091675B" w:rsidRPr="00D97052">
        <w:rPr>
          <w:rFonts w:ascii="Corbel" w:hAnsi="Corbel"/>
          <w:i/>
          <w:smallCaps/>
          <w:sz w:val="24"/>
          <w:szCs w:val="24"/>
        </w:rPr>
        <w:t xml:space="preserve"> </w:t>
      </w:r>
      <w:r w:rsidR="007D484F" w:rsidRPr="00D97052">
        <w:rPr>
          <w:rFonts w:ascii="Corbel" w:hAnsi="Corbel"/>
          <w:i/>
          <w:smallCaps/>
          <w:sz w:val="24"/>
          <w:szCs w:val="24"/>
        </w:rPr>
        <w:t>2019-2021</w:t>
      </w:r>
    </w:p>
    <w:p w:rsidR="00445970" w:rsidRPr="00D97052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97052">
        <w:rPr>
          <w:rFonts w:ascii="Corbel" w:hAnsi="Corbel"/>
          <w:sz w:val="24"/>
          <w:szCs w:val="24"/>
        </w:rPr>
        <w:tab/>
      </w:r>
      <w:r w:rsidRPr="00D97052">
        <w:rPr>
          <w:rFonts w:ascii="Corbel" w:hAnsi="Corbel"/>
          <w:sz w:val="24"/>
          <w:szCs w:val="24"/>
        </w:rPr>
        <w:tab/>
      </w:r>
      <w:r w:rsidRPr="00D97052">
        <w:rPr>
          <w:rFonts w:ascii="Corbel" w:hAnsi="Corbel"/>
          <w:sz w:val="24"/>
          <w:szCs w:val="24"/>
        </w:rPr>
        <w:tab/>
      </w:r>
      <w:r w:rsidRPr="00D97052">
        <w:rPr>
          <w:rFonts w:ascii="Corbel" w:hAnsi="Corbel"/>
          <w:sz w:val="24"/>
          <w:szCs w:val="24"/>
        </w:rPr>
        <w:tab/>
        <w:t>R</w:t>
      </w:r>
      <w:r w:rsidR="007D484F" w:rsidRPr="00D97052">
        <w:rPr>
          <w:rFonts w:ascii="Corbel" w:hAnsi="Corbel"/>
          <w:sz w:val="24"/>
          <w:szCs w:val="24"/>
        </w:rPr>
        <w:t xml:space="preserve">ok </w:t>
      </w:r>
      <w:r w:rsidR="0025273E" w:rsidRPr="00D97052">
        <w:rPr>
          <w:rFonts w:ascii="Corbel" w:hAnsi="Corbel"/>
          <w:sz w:val="24"/>
          <w:szCs w:val="24"/>
        </w:rPr>
        <w:t>akademicki  2019/2020</w:t>
      </w:r>
    </w:p>
    <w:p w:rsidR="0085747A" w:rsidRPr="00D97052" w:rsidRDefault="005C7BFF" w:rsidP="009C54AE">
      <w:pPr>
        <w:spacing w:after="0" w:line="240" w:lineRule="auto"/>
        <w:rPr>
          <w:rFonts w:ascii="Corbel" w:hAnsi="Corbel"/>
          <w:sz w:val="24"/>
          <w:szCs w:val="24"/>
        </w:rPr>
      </w:pPr>
      <w:r w:rsidRPr="00D97052">
        <w:rPr>
          <w:rFonts w:ascii="Corbel" w:hAnsi="Corbel"/>
          <w:sz w:val="24"/>
          <w:szCs w:val="24"/>
        </w:rPr>
        <w:t xml:space="preserve"> </w:t>
      </w:r>
    </w:p>
    <w:p w:rsidR="0085747A" w:rsidRPr="00D9705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97052">
        <w:rPr>
          <w:rFonts w:ascii="Corbel" w:hAnsi="Corbel"/>
          <w:szCs w:val="24"/>
        </w:rPr>
        <w:t xml:space="preserve">1. </w:t>
      </w:r>
      <w:r w:rsidR="0085747A" w:rsidRPr="00D97052">
        <w:rPr>
          <w:rFonts w:ascii="Corbel" w:hAnsi="Corbel"/>
          <w:szCs w:val="24"/>
        </w:rPr>
        <w:t xml:space="preserve">Podstawowe </w:t>
      </w:r>
      <w:r w:rsidR="00445970" w:rsidRPr="00D9705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97052" w:rsidTr="00B819C8">
        <w:tc>
          <w:tcPr>
            <w:tcW w:w="2694" w:type="dxa"/>
            <w:vAlign w:val="center"/>
          </w:tcPr>
          <w:p w:rsidR="0085747A" w:rsidRPr="00D9705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97052" w:rsidRDefault="007D484F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STATYSTYKA PEDAGOGICZNA</w:t>
            </w:r>
          </w:p>
        </w:tc>
      </w:tr>
      <w:tr w:rsidR="0085747A" w:rsidRPr="00D97052" w:rsidTr="00B819C8">
        <w:tc>
          <w:tcPr>
            <w:tcW w:w="2694" w:type="dxa"/>
            <w:vAlign w:val="center"/>
          </w:tcPr>
          <w:p w:rsidR="0085747A" w:rsidRPr="00D9705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9705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D97052" w:rsidRDefault="0085747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85747A" w:rsidRPr="00D97052" w:rsidTr="00B819C8">
        <w:tc>
          <w:tcPr>
            <w:tcW w:w="2694" w:type="dxa"/>
            <w:vAlign w:val="center"/>
          </w:tcPr>
          <w:p w:rsidR="0085747A" w:rsidRPr="00D9705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9705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D97052" w:rsidRDefault="00D67B47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85747A" w:rsidRPr="00D97052" w:rsidTr="00B819C8">
        <w:tc>
          <w:tcPr>
            <w:tcW w:w="2694" w:type="dxa"/>
            <w:vAlign w:val="center"/>
          </w:tcPr>
          <w:p w:rsidR="0085747A" w:rsidRPr="00D9705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D97052" w:rsidRDefault="004722B5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Instytut Ekonomii i Finansów</w:t>
            </w:r>
          </w:p>
        </w:tc>
      </w:tr>
      <w:tr w:rsidR="0085747A" w:rsidRPr="00D97052" w:rsidTr="00B819C8">
        <w:tc>
          <w:tcPr>
            <w:tcW w:w="2694" w:type="dxa"/>
            <w:vAlign w:val="center"/>
          </w:tcPr>
          <w:p w:rsidR="0085747A" w:rsidRPr="00D9705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D97052" w:rsidRDefault="00D06A93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P</w:t>
            </w:r>
            <w:r w:rsidR="00E141CA" w:rsidRPr="00D97052">
              <w:rPr>
                <w:rFonts w:ascii="Corbel" w:hAnsi="Corbel"/>
                <w:sz w:val="24"/>
                <w:szCs w:val="24"/>
              </w:rPr>
              <w:t>edagogika</w:t>
            </w:r>
          </w:p>
        </w:tc>
      </w:tr>
      <w:tr w:rsidR="0085747A" w:rsidRPr="00D97052" w:rsidTr="00B819C8">
        <w:tc>
          <w:tcPr>
            <w:tcW w:w="2694" w:type="dxa"/>
            <w:vAlign w:val="center"/>
          </w:tcPr>
          <w:p w:rsidR="0085747A" w:rsidRPr="00D9705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D97052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w:rsidR="0085747A" w:rsidRPr="00D97052" w:rsidTr="00B819C8">
        <w:tc>
          <w:tcPr>
            <w:tcW w:w="2694" w:type="dxa"/>
            <w:vAlign w:val="center"/>
          </w:tcPr>
          <w:p w:rsidR="0085747A" w:rsidRPr="00D9705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D97052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85747A" w:rsidRPr="00D97052" w:rsidTr="00B819C8">
        <w:tc>
          <w:tcPr>
            <w:tcW w:w="2694" w:type="dxa"/>
            <w:vAlign w:val="center"/>
          </w:tcPr>
          <w:p w:rsidR="0085747A" w:rsidRPr="00D9705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D97052" w:rsidRDefault="00835637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nie</w:t>
            </w:r>
            <w:r w:rsidR="00E141CA" w:rsidRPr="00D97052">
              <w:rPr>
                <w:rFonts w:ascii="Corbel" w:hAnsi="Corbel"/>
                <w:sz w:val="24"/>
                <w:szCs w:val="24"/>
              </w:rPr>
              <w:t>stacjonarne</w:t>
            </w:r>
          </w:p>
        </w:tc>
      </w:tr>
      <w:tr w:rsidR="0085747A" w:rsidRPr="00D97052" w:rsidTr="00B819C8">
        <w:tc>
          <w:tcPr>
            <w:tcW w:w="2694" w:type="dxa"/>
            <w:vAlign w:val="center"/>
          </w:tcPr>
          <w:p w:rsidR="0085747A" w:rsidRPr="00D9705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97052">
              <w:rPr>
                <w:rFonts w:ascii="Corbel" w:hAnsi="Corbel"/>
                <w:sz w:val="24"/>
                <w:szCs w:val="24"/>
              </w:rPr>
              <w:t>/y</w:t>
            </w:r>
            <w:r w:rsidRPr="00D9705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97052" w:rsidRDefault="00D06A93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R</w:t>
            </w:r>
            <w:r w:rsidR="00E141CA" w:rsidRPr="00D97052">
              <w:rPr>
                <w:rFonts w:ascii="Corbel" w:hAnsi="Corbel"/>
                <w:sz w:val="24"/>
                <w:szCs w:val="24"/>
              </w:rPr>
              <w:t>ok I</w:t>
            </w:r>
            <w:r w:rsidRPr="00D97052">
              <w:rPr>
                <w:rFonts w:ascii="Corbel" w:hAnsi="Corbel"/>
                <w:sz w:val="24"/>
                <w:szCs w:val="24"/>
              </w:rPr>
              <w:t xml:space="preserve">, </w:t>
            </w:r>
            <w:r w:rsidR="00E141CA" w:rsidRPr="00D97052">
              <w:rPr>
                <w:rFonts w:ascii="Corbel" w:hAnsi="Corbel"/>
                <w:sz w:val="24"/>
                <w:szCs w:val="24"/>
              </w:rPr>
              <w:t xml:space="preserve">semestr </w:t>
            </w:r>
            <w:r w:rsidRPr="00D9705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D97052" w:rsidTr="00B819C8">
        <w:tc>
          <w:tcPr>
            <w:tcW w:w="2694" w:type="dxa"/>
            <w:vAlign w:val="center"/>
          </w:tcPr>
          <w:p w:rsidR="0085747A" w:rsidRPr="00D9705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D97052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kierunkowy</w:t>
            </w:r>
          </w:p>
        </w:tc>
      </w:tr>
      <w:tr w:rsidR="00923D7D" w:rsidRPr="00D97052" w:rsidTr="00B819C8">
        <w:tc>
          <w:tcPr>
            <w:tcW w:w="2694" w:type="dxa"/>
            <w:vAlign w:val="center"/>
          </w:tcPr>
          <w:p w:rsidR="00923D7D" w:rsidRPr="00D9705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D97052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85747A" w:rsidRPr="00D97052" w:rsidTr="00B819C8">
        <w:tc>
          <w:tcPr>
            <w:tcW w:w="2694" w:type="dxa"/>
            <w:vAlign w:val="center"/>
          </w:tcPr>
          <w:p w:rsidR="0085747A" w:rsidRPr="00D9705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D97052" w:rsidRDefault="00E141CA" w:rsidP="00452307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dr inż. Dorota Jankowska</w:t>
            </w:r>
          </w:p>
        </w:tc>
      </w:tr>
      <w:tr w:rsidR="0085747A" w:rsidRPr="00D97052" w:rsidTr="00B819C8">
        <w:tc>
          <w:tcPr>
            <w:tcW w:w="2694" w:type="dxa"/>
            <w:vAlign w:val="center"/>
          </w:tcPr>
          <w:p w:rsidR="0085747A" w:rsidRPr="00D9705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06A93" w:rsidRPr="00D97052" w:rsidRDefault="00E141CA" w:rsidP="00E141C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dr inż. Dorota Jankowska</w:t>
            </w:r>
          </w:p>
        </w:tc>
      </w:tr>
    </w:tbl>
    <w:p w:rsidR="0085747A" w:rsidRPr="00D9705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97052">
        <w:rPr>
          <w:rFonts w:ascii="Corbel" w:hAnsi="Corbel"/>
          <w:sz w:val="24"/>
          <w:szCs w:val="24"/>
        </w:rPr>
        <w:t xml:space="preserve">* </w:t>
      </w:r>
      <w:r w:rsidRPr="00D97052">
        <w:rPr>
          <w:rFonts w:ascii="Corbel" w:hAnsi="Corbel"/>
          <w:i/>
          <w:sz w:val="24"/>
          <w:szCs w:val="24"/>
        </w:rPr>
        <w:t>-</w:t>
      </w:r>
      <w:r w:rsidR="00B90885" w:rsidRPr="00D9705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97052">
        <w:rPr>
          <w:rFonts w:ascii="Corbel" w:hAnsi="Corbel"/>
          <w:b w:val="0"/>
          <w:sz w:val="24"/>
          <w:szCs w:val="24"/>
        </w:rPr>
        <w:t>e,</w:t>
      </w:r>
      <w:r w:rsidRPr="00D97052">
        <w:rPr>
          <w:rFonts w:ascii="Corbel" w:hAnsi="Corbel"/>
          <w:i/>
          <w:sz w:val="24"/>
          <w:szCs w:val="24"/>
        </w:rPr>
        <w:t xml:space="preserve"> </w:t>
      </w:r>
      <w:r w:rsidRPr="00D9705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97052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D9705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D9705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97052">
        <w:rPr>
          <w:rFonts w:ascii="Corbel" w:hAnsi="Corbel"/>
          <w:sz w:val="24"/>
          <w:szCs w:val="24"/>
        </w:rPr>
        <w:t>1.</w:t>
      </w:r>
      <w:r w:rsidR="00E22FBC" w:rsidRPr="00D97052">
        <w:rPr>
          <w:rFonts w:ascii="Corbel" w:hAnsi="Corbel"/>
          <w:sz w:val="24"/>
          <w:szCs w:val="24"/>
        </w:rPr>
        <w:t>1</w:t>
      </w:r>
      <w:r w:rsidRPr="00D9705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D9705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97052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9705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97052">
              <w:rPr>
                <w:rFonts w:ascii="Corbel" w:hAnsi="Corbel"/>
                <w:szCs w:val="24"/>
              </w:rPr>
              <w:t>Semestr</w:t>
            </w:r>
          </w:p>
          <w:p w:rsidR="00015B8F" w:rsidRPr="00D9705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97052">
              <w:rPr>
                <w:rFonts w:ascii="Corbel" w:hAnsi="Corbel"/>
                <w:szCs w:val="24"/>
              </w:rPr>
              <w:t>(</w:t>
            </w:r>
            <w:r w:rsidR="00363F78" w:rsidRPr="00D9705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9705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97052">
              <w:rPr>
                <w:rFonts w:ascii="Corbel" w:hAnsi="Corbel"/>
                <w:szCs w:val="24"/>
              </w:rPr>
              <w:t>Wykł</w:t>
            </w:r>
            <w:proofErr w:type="spellEnd"/>
            <w:r w:rsidRPr="00D9705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9705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9705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9705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97052">
              <w:rPr>
                <w:rFonts w:ascii="Corbel" w:hAnsi="Corbel"/>
                <w:szCs w:val="24"/>
              </w:rPr>
              <w:t>Konw</w:t>
            </w:r>
            <w:proofErr w:type="spellEnd"/>
            <w:r w:rsidRPr="00D9705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9705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9705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9705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97052">
              <w:rPr>
                <w:rFonts w:ascii="Corbel" w:hAnsi="Corbel"/>
                <w:szCs w:val="24"/>
              </w:rPr>
              <w:t>Sem</w:t>
            </w:r>
            <w:proofErr w:type="spellEnd"/>
            <w:r w:rsidRPr="00D9705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9705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9705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9705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97052">
              <w:rPr>
                <w:rFonts w:ascii="Corbel" w:hAnsi="Corbel"/>
                <w:szCs w:val="24"/>
              </w:rPr>
              <w:t>Prakt</w:t>
            </w:r>
            <w:proofErr w:type="spellEnd"/>
            <w:r w:rsidRPr="00D9705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9705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9705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9705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97052">
              <w:rPr>
                <w:rFonts w:ascii="Corbel" w:hAnsi="Corbel"/>
                <w:b/>
                <w:szCs w:val="24"/>
              </w:rPr>
              <w:t>Liczba pkt</w:t>
            </w:r>
            <w:r w:rsidR="00B90885" w:rsidRPr="00D97052">
              <w:rPr>
                <w:rFonts w:ascii="Corbel" w:hAnsi="Corbel"/>
                <w:b/>
                <w:szCs w:val="24"/>
              </w:rPr>
              <w:t>.</w:t>
            </w:r>
            <w:r w:rsidRPr="00D9705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97052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97052" w:rsidRDefault="00D06A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9705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9705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97052" w:rsidRDefault="008356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9705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9705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9705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9705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9705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97052" w:rsidRDefault="001E50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D9705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D9705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D9705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97052">
        <w:rPr>
          <w:rFonts w:ascii="Corbel" w:hAnsi="Corbel"/>
          <w:smallCaps w:val="0"/>
          <w:szCs w:val="24"/>
        </w:rPr>
        <w:t>1.</w:t>
      </w:r>
      <w:r w:rsidR="00E22FBC" w:rsidRPr="00D97052">
        <w:rPr>
          <w:rFonts w:ascii="Corbel" w:hAnsi="Corbel"/>
          <w:smallCaps w:val="0"/>
          <w:szCs w:val="24"/>
        </w:rPr>
        <w:t>2</w:t>
      </w:r>
      <w:r w:rsidR="00F83B28" w:rsidRPr="00D97052">
        <w:rPr>
          <w:rFonts w:ascii="Corbel" w:hAnsi="Corbel"/>
          <w:smallCaps w:val="0"/>
          <w:szCs w:val="24"/>
        </w:rPr>
        <w:t>.</w:t>
      </w:r>
      <w:r w:rsidR="00F83B28" w:rsidRPr="00D97052">
        <w:rPr>
          <w:rFonts w:ascii="Corbel" w:hAnsi="Corbel"/>
          <w:smallCaps w:val="0"/>
          <w:szCs w:val="24"/>
        </w:rPr>
        <w:tab/>
      </w:r>
      <w:r w:rsidRPr="00D97052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9705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7052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D9705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D9705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7052">
        <w:rPr>
          <w:rFonts w:ascii="MS Gothic" w:eastAsia="MS Gothic" w:hAnsi="MS Gothic" w:cs="MS Gothic" w:hint="eastAsia"/>
          <w:b w:val="0"/>
          <w:szCs w:val="24"/>
        </w:rPr>
        <w:t>☐</w:t>
      </w:r>
      <w:r w:rsidRPr="00D9705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9705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D9705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97052">
        <w:rPr>
          <w:rFonts w:ascii="Corbel" w:hAnsi="Corbel"/>
          <w:smallCaps w:val="0"/>
          <w:szCs w:val="24"/>
        </w:rPr>
        <w:t xml:space="preserve">1.3 </w:t>
      </w:r>
      <w:r w:rsidR="00F83B28" w:rsidRPr="00D97052">
        <w:rPr>
          <w:rFonts w:ascii="Corbel" w:hAnsi="Corbel"/>
          <w:smallCaps w:val="0"/>
          <w:szCs w:val="24"/>
        </w:rPr>
        <w:tab/>
      </w:r>
      <w:r w:rsidRPr="00D97052">
        <w:rPr>
          <w:rFonts w:ascii="Corbel" w:hAnsi="Corbel"/>
          <w:smallCaps w:val="0"/>
          <w:szCs w:val="24"/>
        </w:rPr>
        <w:t>For</w:t>
      </w:r>
      <w:r w:rsidR="00445970" w:rsidRPr="00D97052">
        <w:rPr>
          <w:rFonts w:ascii="Corbel" w:hAnsi="Corbel"/>
          <w:smallCaps w:val="0"/>
          <w:szCs w:val="24"/>
        </w:rPr>
        <w:t xml:space="preserve">ma zaliczenia przedmiotu </w:t>
      </w:r>
      <w:r w:rsidRPr="00D97052">
        <w:rPr>
          <w:rFonts w:ascii="Corbel" w:hAnsi="Corbel"/>
          <w:smallCaps w:val="0"/>
          <w:szCs w:val="24"/>
        </w:rPr>
        <w:t xml:space="preserve"> (z toku)</w:t>
      </w:r>
      <w:r w:rsidR="00E141CA" w:rsidRPr="00D97052">
        <w:rPr>
          <w:rFonts w:ascii="Corbel" w:hAnsi="Corbel"/>
          <w:b w:val="0"/>
          <w:smallCaps w:val="0"/>
          <w:szCs w:val="24"/>
        </w:rPr>
        <w:t>: zaliczenie</w:t>
      </w:r>
    </w:p>
    <w:p w:rsidR="009C54AE" w:rsidRPr="00D9705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722B5" w:rsidRDefault="004722B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722B5" w:rsidRDefault="004722B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722B5" w:rsidRDefault="004722B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722B5" w:rsidRDefault="004722B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722B5" w:rsidRDefault="004722B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722B5" w:rsidRPr="00D97052" w:rsidRDefault="004722B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:rsidR="00E960BB" w:rsidRPr="00D9705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97052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97052" w:rsidTr="00745302">
        <w:tc>
          <w:tcPr>
            <w:tcW w:w="9670" w:type="dxa"/>
          </w:tcPr>
          <w:p w:rsidR="0085747A" w:rsidRPr="00D97052" w:rsidRDefault="00E141C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7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znać podstawy obsługi arkusza kalkulacyjnego </w:t>
            </w:r>
            <w:r w:rsidR="00D06A93" w:rsidRPr="00D97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EXCEL</w:t>
            </w:r>
          </w:p>
          <w:p w:rsidR="0085747A" w:rsidRPr="00D97052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D9705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968A4" w:rsidRPr="00D97052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968A4" w:rsidRPr="00D97052" w:rsidRDefault="006968A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9705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97052">
        <w:rPr>
          <w:rFonts w:ascii="Corbel" w:hAnsi="Corbel"/>
          <w:szCs w:val="24"/>
        </w:rPr>
        <w:t>3.</w:t>
      </w:r>
      <w:r w:rsidR="0085747A" w:rsidRPr="00D97052">
        <w:rPr>
          <w:rFonts w:ascii="Corbel" w:hAnsi="Corbel"/>
          <w:szCs w:val="24"/>
        </w:rPr>
        <w:t xml:space="preserve"> </w:t>
      </w:r>
      <w:r w:rsidR="00A84C85" w:rsidRPr="00D97052">
        <w:rPr>
          <w:rFonts w:ascii="Corbel" w:hAnsi="Corbel"/>
          <w:szCs w:val="24"/>
        </w:rPr>
        <w:t>cele, efekty uczenia się</w:t>
      </w:r>
      <w:r w:rsidR="0085747A" w:rsidRPr="00D97052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D9705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9705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97052">
        <w:rPr>
          <w:rFonts w:ascii="Corbel" w:hAnsi="Corbel"/>
          <w:sz w:val="24"/>
          <w:szCs w:val="24"/>
        </w:rPr>
        <w:t xml:space="preserve">3.1 </w:t>
      </w:r>
      <w:r w:rsidR="00C05F44" w:rsidRPr="00D97052">
        <w:rPr>
          <w:rFonts w:ascii="Corbel" w:hAnsi="Corbel"/>
          <w:sz w:val="24"/>
          <w:szCs w:val="24"/>
        </w:rPr>
        <w:t>Cele przedmiotu</w:t>
      </w:r>
    </w:p>
    <w:p w:rsidR="00F83B28" w:rsidRPr="00D9705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9372"/>
      </w:tblGrid>
      <w:tr w:rsidR="00961815" w:rsidRPr="00D97052" w:rsidTr="00961815">
        <w:tc>
          <w:tcPr>
            <w:tcW w:w="230" w:type="pct"/>
            <w:vAlign w:val="center"/>
          </w:tcPr>
          <w:p w:rsidR="00961815" w:rsidRPr="00D97052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705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4770" w:type="pct"/>
            <w:vAlign w:val="center"/>
          </w:tcPr>
          <w:p w:rsidR="00961815" w:rsidRPr="00D97052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9705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projektowania badań ankietowych oraz pozyskiwania danych z BDL (GUS).</w:t>
            </w:r>
          </w:p>
        </w:tc>
      </w:tr>
      <w:tr w:rsidR="00961815" w:rsidRPr="00D97052" w:rsidTr="00961815">
        <w:tc>
          <w:tcPr>
            <w:tcW w:w="230" w:type="pct"/>
            <w:vAlign w:val="center"/>
          </w:tcPr>
          <w:p w:rsidR="00961815" w:rsidRPr="00D97052" w:rsidRDefault="0096181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4770" w:type="pct"/>
            <w:vAlign w:val="center"/>
          </w:tcPr>
          <w:p w:rsidR="00961815" w:rsidRPr="00D97052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9705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graficznego, tabelarycznego oraz analitycznego sposobu przedstawiania danych statystycznych.</w:t>
            </w:r>
          </w:p>
        </w:tc>
      </w:tr>
      <w:tr w:rsidR="00961815" w:rsidRPr="00D97052" w:rsidTr="00961815">
        <w:tc>
          <w:tcPr>
            <w:tcW w:w="230" w:type="pct"/>
            <w:vAlign w:val="center"/>
          </w:tcPr>
          <w:p w:rsidR="00961815" w:rsidRPr="00D97052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705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4770" w:type="pct"/>
            <w:vAlign w:val="center"/>
          </w:tcPr>
          <w:p w:rsidR="00961815" w:rsidRPr="00D97052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9705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swobodnego posługiwania się podstawowymi terminami statystycznymi.</w:t>
            </w:r>
          </w:p>
        </w:tc>
      </w:tr>
      <w:tr w:rsidR="00961815" w:rsidRPr="00D97052" w:rsidTr="00961815">
        <w:tc>
          <w:tcPr>
            <w:tcW w:w="230" w:type="pct"/>
            <w:vAlign w:val="center"/>
          </w:tcPr>
          <w:p w:rsidR="00961815" w:rsidRPr="00D97052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705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4770" w:type="pct"/>
            <w:vAlign w:val="center"/>
          </w:tcPr>
          <w:p w:rsidR="00961815" w:rsidRPr="00D97052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9705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wyboru właściwych metod w celu ich zastosowania do statystycznej analizy danych oraz umiejętności swobodnego posługiwania się podstawowymi metodami wnioskowania statystycznego.</w:t>
            </w:r>
          </w:p>
        </w:tc>
      </w:tr>
      <w:tr w:rsidR="00961815" w:rsidRPr="00D97052" w:rsidTr="00961815">
        <w:tc>
          <w:tcPr>
            <w:tcW w:w="230" w:type="pct"/>
            <w:vAlign w:val="center"/>
          </w:tcPr>
          <w:p w:rsidR="00961815" w:rsidRPr="00D97052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9705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4770" w:type="pct"/>
            <w:vAlign w:val="center"/>
          </w:tcPr>
          <w:p w:rsidR="00961815" w:rsidRPr="00D97052" w:rsidRDefault="0096181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D97052">
              <w:rPr>
                <w:rFonts w:ascii="Corbel" w:hAnsi="Corbel"/>
                <w:b w:val="0"/>
                <w:bCs/>
                <w:sz w:val="24"/>
                <w:szCs w:val="24"/>
              </w:rPr>
              <w:t>Wdrożenie umiejętności formułowania wniosków na podstawie przeprowadzonych analiz statystycznych.</w:t>
            </w:r>
          </w:p>
        </w:tc>
      </w:tr>
    </w:tbl>
    <w:p w:rsidR="0085747A" w:rsidRPr="00D9705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D9705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97052">
        <w:rPr>
          <w:rFonts w:ascii="Corbel" w:hAnsi="Corbel"/>
          <w:b/>
          <w:sz w:val="24"/>
          <w:szCs w:val="24"/>
        </w:rPr>
        <w:t xml:space="preserve">3.2 </w:t>
      </w:r>
      <w:r w:rsidR="001D7B54" w:rsidRPr="00D97052">
        <w:rPr>
          <w:rFonts w:ascii="Corbel" w:hAnsi="Corbel"/>
          <w:b/>
          <w:sz w:val="24"/>
          <w:szCs w:val="24"/>
        </w:rPr>
        <w:t xml:space="preserve">Efekty </w:t>
      </w:r>
      <w:r w:rsidR="00C05F44" w:rsidRPr="00D9705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97052">
        <w:rPr>
          <w:rFonts w:ascii="Corbel" w:hAnsi="Corbel"/>
          <w:b/>
          <w:sz w:val="24"/>
          <w:szCs w:val="24"/>
        </w:rPr>
        <w:t>dla przedmiotu</w:t>
      </w:r>
      <w:r w:rsidR="00445970" w:rsidRPr="00D97052">
        <w:rPr>
          <w:rFonts w:ascii="Corbel" w:hAnsi="Corbel"/>
          <w:sz w:val="24"/>
          <w:szCs w:val="24"/>
        </w:rPr>
        <w:t xml:space="preserve"> </w:t>
      </w:r>
    </w:p>
    <w:p w:rsidR="001D7B54" w:rsidRPr="00D9705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D97052" w:rsidTr="0071620A">
        <w:tc>
          <w:tcPr>
            <w:tcW w:w="1701" w:type="dxa"/>
            <w:vAlign w:val="center"/>
          </w:tcPr>
          <w:p w:rsidR="0085747A" w:rsidRPr="00D9705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705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9705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9705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9705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35637" w:rsidRPr="00D9705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705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9705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97052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35637" w:rsidRPr="00D97052" w:rsidRDefault="00835637" w:rsidP="008356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052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85747A" w:rsidRPr="00D9705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705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D9705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705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9705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368E5" w:rsidRPr="00D97052" w:rsidTr="005E6E85">
        <w:tc>
          <w:tcPr>
            <w:tcW w:w="1701" w:type="dxa"/>
          </w:tcPr>
          <w:p w:rsidR="00D368E5" w:rsidRPr="00D97052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05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D368E5" w:rsidRPr="00D97052" w:rsidRDefault="000E5032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Sc</w:t>
            </w:r>
            <w:r w:rsidR="00D368E5" w:rsidRPr="00D97052">
              <w:rPr>
                <w:rFonts w:ascii="Corbel" w:hAnsi="Corbel"/>
                <w:sz w:val="24"/>
                <w:szCs w:val="24"/>
              </w:rPr>
              <w:t>harakteryzuje w pogłębionym stopni</w:t>
            </w:r>
            <w:r w:rsidRPr="00D97052">
              <w:rPr>
                <w:rFonts w:ascii="Corbel" w:hAnsi="Corbel"/>
                <w:sz w:val="24"/>
                <w:szCs w:val="24"/>
              </w:rPr>
              <w:t xml:space="preserve">u </w:t>
            </w:r>
            <w:r w:rsidR="00D368E5" w:rsidRPr="00D97052">
              <w:rPr>
                <w:rFonts w:ascii="Corbel" w:hAnsi="Corbel"/>
                <w:sz w:val="24"/>
                <w:szCs w:val="24"/>
              </w:rPr>
              <w:t xml:space="preserve"> specyfi</w:t>
            </w:r>
            <w:r w:rsidRPr="00D97052">
              <w:rPr>
                <w:rFonts w:ascii="Corbel" w:hAnsi="Corbel"/>
                <w:sz w:val="24"/>
                <w:szCs w:val="24"/>
              </w:rPr>
              <w:t>kę</w:t>
            </w:r>
            <w:r w:rsidR="00D368E5" w:rsidRPr="00D97052">
              <w:rPr>
                <w:rFonts w:ascii="Corbel" w:hAnsi="Corbel"/>
                <w:sz w:val="24"/>
                <w:szCs w:val="24"/>
              </w:rPr>
              <w:t xml:space="preserve"> statystyki pedagogicznej i badań statystycznych.</w:t>
            </w:r>
          </w:p>
        </w:tc>
        <w:tc>
          <w:tcPr>
            <w:tcW w:w="1873" w:type="dxa"/>
          </w:tcPr>
          <w:p w:rsidR="00D368E5" w:rsidRPr="00D97052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052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D368E5" w:rsidRPr="00D97052" w:rsidTr="005E6E85">
        <w:tc>
          <w:tcPr>
            <w:tcW w:w="1701" w:type="dxa"/>
          </w:tcPr>
          <w:p w:rsidR="00D368E5" w:rsidRPr="00D97052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05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D368E5" w:rsidRPr="00D97052" w:rsidRDefault="000E5032" w:rsidP="00E141C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Zd</w:t>
            </w:r>
            <w:r w:rsidR="00D368E5" w:rsidRPr="00D97052">
              <w:rPr>
                <w:rFonts w:ascii="Corbel" w:hAnsi="Corbel"/>
                <w:sz w:val="24"/>
                <w:szCs w:val="24"/>
              </w:rPr>
              <w:t xml:space="preserve">efiniuje zasady projektowania </w:t>
            </w:r>
            <w:r w:rsidRPr="00D97052">
              <w:rPr>
                <w:rFonts w:ascii="Corbel" w:hAnsi="Corbel"/>
                <w:sz w:val="24"/>
                <w:szCs w:val="24"/>
              </w:rPr>
              <w:t xml:space="preserve">badań </w:t>
            </w:r>
            <w:r w:rsidR="00D368E5" w:rsidRPr="00D97052">
              <w:rPr>
                <w:rFonts w:ascii="Corbel" w:hAnsi="Corbel"/>
                <w:sz w:val="24"/>
                <w:szCs w:val="24"/>
              </w:rPr>
              <w:t xml:space="preserve">i </w:t>
            </w:r>
            <w:r w:rsidRPr="00D97052">
              <w:rPr>
                <w:rFonts w:ascii="Corbel" w:hAnsi="Corbel"/>
                <w:sz w:val="24"/>
                <w:szCs w:val="24"/>
              </w:rPr>
              <w:t xml:space="preserve">analiz </w:t>
            </w:r>
            <w:r w:rsidR="00D368E5" w:rsidRPr="00D97052">
              <w:rPr>
                <w:rFonts w:ascii="Corbel" w:hAnsi="Corbel"/>
                <w:sz w:val="24"/>
                <w:szCs w:val="24"/>
              </w:rPr>
              <w:t>statystycznych</w:t>
            </w:r>
            <w:r w:rsidRPr="00D97052">
              <w:rPr>
                <w:rFonts w:ascii="Corbel" w:hAnsi="Corbel"/>
                <w:sz w:val="24"/>
                <w:szCs w:val="24"/>
              </w:rPr>
              <w:t>.</w:t>
            </w:r>
            <w:r w:rsidR="00D368E5" w:rsidRPr="00D9705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7052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D368E5" w:rsidRPr="00D97052">
              <w:rPr>
                <w:rFonts w:ascii="Corbel" w:hAnsi="Corbel"/>
                <w:sz w:val="24"/>
                <w:szCs w:val="24"/>
              </w:rPr>
              <w:t xml:space="preserve">metody </w:t>
            </w:r>
            <w:r w:rsidRPr="00D97052">
              <w:rPr>
                <w:rFonts w:ascii="Corbel" w:hAnsi="Corbel"/>
                <w:sz w:val="24"/>
                <w:szCs w:val="24"/>
              </w:rPr>
              <w:t>analiz</w:t>
            </w:r>
            <w:r w:rsidR="00D368E5" w:rsidRPr="00D9705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7052">
              <w:rPr>
                <w:rFonts w:ascii="Corbel" w:hAnsi="Corbel"/>
                <w:sz w:val="24"/>
                <w:szCs w:val="24"/>
              </w:rPr>
              <w:t>ilościowych.</w:t>
            </w:r>
          </w:p>
        </w:tc>
        <w:tc>
          <w:tcPr>
            <w:tcW w:w="1873" w:type="dxa"/>
          </w:tcPr>
          <w:p w:rsidR="00D368E5" w:rsidRPr="00D97052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052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D368E5" w:rsidRPr="00D97052" w:rsidTr="005E6E85">
        <w:tc>
          <w:tcPr>
            <w:tcW w:w="1701" w:type="dxa"/>
          </w:tcPr>
          <w:p w:rsidR="00D368E5" w:rsidRPr="00D97052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05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D368E5" w:rsidRPr="00D97052" w:rsidRDefault="000E5032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Zastosuje</w:t>
            </w:r>
            <w:r w:rsidR="00D368E5" w:rsidRPr="00D97052">
              <w:rPr>
                <w:rFonts w:ascii="Corbel" w:hAnsi="Corbel"/>
                <w:sz w:val="24"/>
                <w:szCs w:val="24"/>
              </w:rPr>
              <w:t xml:space="preserve"> metody statystyki opisowej i matematycznej  w projektowaniu i realizacji własnych badań</w:t>
            </w:r>
            <w:r w:rsidR="00641FF1" w:rsidRPr="00D97052">
              <w:rPr>
                <w:rFonts w:ascii="Corbel" w:hAnsi="Corbel"/>
                <w:sz w:val="24"/>
                <w:szCs w:val="24"/>
              </w:rPr>
              <w:t xml:space="preserve"> kierując się standardami etycznymi.</w:t>
            </w:r>
          </w:p>
        </w:tc>
        <w:tc>
          <w:tcPr>
            <w:tcW w:w="1873" w:type="dxa"/>
          </w:tcPr>
          <w:p w:rsidR="00D368E5" w:rsidRPr="00D97052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052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368E5" w:rsidRPr="00D97052" w:rsidTr="005E6E85">
        <w:tc>
          <w:tcPr>
            <w:tcW w:w="1701" w:type="dxa"/>
          </w:tcPr>
          <w:p w:rsidR="00D368E5" w:rsidRPr="00D97052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05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368E5" w:rsidRPr="00D97052" w:rsidRDefault="00D368E5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Wykon</w:t>
            </w:r>
            <w:r w:rsidR="000E5032" w:rsidRPr="00D97052">
              <w:rPr>
                <w:rFonts w:ascii="Corbel" w:hAnsi="Corbel"/>
                <w:sz w:val="24"/>
                <w:szCs w:val="24"/>
              </w:rPr>
              <w:t>a</w:t>
            </w:r>
            <w:r w:rsidRPr="00D97052">
              <w:rPr>
                <w:rFonts w:ascii="Corbel" w:hAnsi="Corbel"/>
                <w:sz w:val="24"/>
                <w:szCs w:val="24"/>
              </w:rPr>
              <w:t xml:space="preserve"> projekt dotyczący metod statystycznych, technologii informacyjnych i informatycznych </w:t>
            </w:r>
            <w:r w:rsidR="00641FF1" w:rsidRPr="00D97052">
              <w:rPr>
                <w:rFonts w:ascii="Corbel" w:hAnsi="Corbel"/>
                <w:sz w:val="24"/>
                <w:szCs w:val="24"/>
              </w:rPr>
              <w:t>w celu rozwoju indywidualnych umiejętności w zakresie analizy statystycznej.</w:t>
            </w:r>
          </w:p>
        </w:tc>
        <w:tc>
          <w:tcPr>
            <w:tcW w:w="1873" w:type="dxa"/>
          </w:tcPr>
          <w:p w:rsidR="00D368E5" w:rsidRPr="00D97052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052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368E5" w:rsidRPr="00D97052" w:rsidTr="005E6E85">
        <w:tc>
          <w:tcPr>
            <w:tcW w:w="1701" w:type="dxa"/>
          </w:tcPr>
          <w:p w:rsidR="00D368E5" w:rsidRPr="00D97052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05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368E5" w:rsidRPr="00D97052" w:rsidRDefault="00641FF1" w:rsidP="00E141C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Wykaże się umiejętnościami w zakresie organizowania działań związanych ze statystycznym opracowaniem wyników badań i sposobem interpretacji danych, uwzględniając zasady</w:t>
            </w:r>
            <w:r w:rsidR="00D368E5" w:rsidRPr="00D97052">
              <w:rPr>
                <w:rFonts w:ascii="Corbel" w:hAnsi="Corbel"/>
                <w:sz w:val="24"/>
                <w:szCs w:val="24"/>
              </w:rPr>
              <w:t xml:space="preserve"> etyki zawodowej.</w:t>
            </w:r>
          </w:p>
        </w:tc>
        <w:tc>
          <w:tcPr>
            <w:tcW w:w="1873" w:type="dxa"/>
          </w:tcPr>
          <w:p w:rsidR="00D368E5" w:rsidRPr="00D97052" w:rsidRDefault="00D368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052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D9705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9705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97052">
        <w:rPr>
          <w:rFonts w:ascii="Corbel" w:hAnsi="Corbel"/>
          <w:b/>
          <w:sz w:val="24"/>
          <w:szCs w:val="24"/>
        </w:rPr>
        <w:t>3.3</w:t>
      </w:r>
      <w:r w:rsidR="001D7B54" w:rsidRPr="00D97052">
        <w:rPr>
          <w:rFonts w:ascii="Corbel" w:hAnsi="Corbel"/>
          <w:b/>
          <w:sz w:val="24"/>
          <w:szCs w:val="24"/>
        </w:rPr>
        <w:t xml:space="preserve"> </w:t>
      </w:r>
      <w:r w:rsidR="0085747A" w:rsidRPr="00D97052">
        <w:rPr>
          <w:rFonts w:ascii="Corbel" w:hAnsi="Corbel"/>
          <w:b/>
          <w:sz w:val="24"/>
          <w:szCs w:val="24"/>
        </w:rPr>
        <w:t>T</w:t>
      </w:r>
      <w:r w:rsidR="001D7B54" w:rsidRPr="00D9705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97052">
        <w:rPr>
          <w:rFonts w:ascii="Corbel" w:hAnsi="Corbel"/>
          <w:sz w:val="24"/>
          <w:szCs w:val="24"/>
        </w:rPr>
        <w:t xml:space="preserve">  </w:t>
      </w:r>
    </w:p>
    <w:p w:rsidR="0085747A" w:rsidRPr="00D9705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97052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675843" w:rsidRPr="00D9705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97052" w:rsidTr="00923D7D">
        <w:tc>
          <w:tcPr>
            <w:tcW w:w="9639" w:type="dxa"/>
          </w:tcPr>
          <w:p w:rsidR="0085747A" w:rsidRPr="00D9705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97052" w:rsidTr="00923D7D">
        <w:tc>
          <w:tcPr>
            <w:tcW w:w="9639" w:type="dxa"/>
          </w:tcPr>
          <w:p w:rsidR="0085747A" w:rsidRPr="00D9705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D9705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9705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9705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97052">
        <w:rPr>
          <w:rFonts w:ascii="Corbel" w:hAnsi="Corbel"/>
          <w:sz w:val="24"/>
          <w:szCs w:val="24"/>
        </w:rPr>
        <w:t xml:space="preserve">, </w:t>
      </w:r>
      <w:r w:rsidRPr="00D97052">
        <w:rPr>
          <w:rFonts w:ascii="Corbel" w:hAnsi="Corbel"/>
          <w:sz w:val="24"/>
          <w:szCs w:val="24"/>
        </w:rPr>
        <w:t xml:space="preserve">zajęć praktycznych </w:t>
      </w:r>
    </w:p>
    <w:p w:rsidR="0085747A" w:rsidRPr="00D9705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97052" w:rsidTr="00923D7D">
        <w:tc>
          <w:tcPr>
            <w:tcW w:w="9639" w:type="dxa"/>
          </w:tcPr>
          <w:p w:rsidR="0085747A" w:rsidRPr="00D9705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7747" w:rsidRPr="00D97052" w:rsidTr="00923D7D">
        <w:tc>
          <w:tcPr>
            <w:tcW w:w="9639" w:type="dxa"/>
          </w:tcPr>
          <w:p w:rsidR="00E37747" w:rsidRPr="00D97052" w:rsidRDefault="00E37747" w:rsidP="00A36465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eastAsia="Cambria" w:hAnsi="Corbel"/>
                <w:sz w:val="24"/>
                <w:szCs w:val="24"/>
              </w:rPr>
              <w:t>Graficzna prezentacja zgromadzonego materiału liczbowego – budowa wykresów różnego typu za pomocą MS Excel.</w:t>
            </w:r>
          </w:p>
        </w:tc>
      </w:tr>
      <w:tr w:rsidR="00E37747" w:rsidRPr="00D97052" w:rsidTr="00923D7D">
        <w:tc>
          <w:tcPr>
            <w:tcW w:w="9639" w:type="dxa"/>
          </w:tcPr>
          <w:p w:rsidR="00E37747" w:rsidRPr="00D97052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7052">
              <w:rPr>
                <w:rFonts w:ascii="Corbel" w:eastAsia="Cambria" w:hAnsi="Corbel"/>
                <w:sz w:val="24"/>
                <w:szCs w:val="24"/>
              </w:rPr>
              <w:t>Analityczna metoda prezentacji danych. Sposoby obliczania oraz interpretacja parametrów opisowych, tzw. statystyk-charakterystyk (klasycznych i pozycyjnych): miary położenia (średnia arytmetyczna, mediana, dominanta, kwartale); miary zmienności (obszar zmienności, wariancja i odchylenie standardowe, odchylenie przeciętne, odchylenie ćwiartkowe, współczynnik zmienności); miary asymetrii i koncentracji; wskaźniki struktury i ocena podobieństwa struktur.</w:t>
            </w:r>
          </w:p>
        </w:tc>
      </w:tr>
      <w:tr w:rsidR="00E37747" w:rsidRPr="00D97052" w:rsidTr="00923D7D">
        <w:tc>
          <w:tcPr>
            <w:tcW w:w="9639" w:type="dxa"/>
          </w:tcPr>
          <w:p w:rsidR="00E37747" w:rsidRPr="00D97052" w:rsidRDefault="00E37747" w:rsidP="00A36465">
            <w:pPr>
              <w:spacing w:after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97052">
              <w:rPr>
                <w:rFonts w:ascii="Corbel" w:eastAsia="Cambria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D97052">
              <w:rPr>
                <w:rFonts w:ascii="Corbel" w:eastAsia="Cambria" w:hAnsi="Corbel"/>
                <w:sz w:val="24"/>
                <w:szCs w:val="24"/>
              </w:rPr>
              <w:t>Spearmana</w:t>
            </w:r>
            <w:proofErr w:type="spellEnd"/>
            <w:r w:rsidRPr="00D97052">
              <w:rPr>
                <w:rFonts w:ascii="Corbel" w:eastAsia="Cambria" w:hAnsi="Corbel"/>
                <w:sz w:val="24"/>
                <w:szCs w:val="24"/>
              </w:rPr>
              <w:t>; ocena zależności między cechami wyrażonymi na skalach nominalnych - miary oparte na statystyce chi-kwadrat: współczynnik V-</w:t>
            </w:r>
            <w:proofErr w:type="spellStart"/>
            <w:r w:rsidRPr="00D97052">
              <w:rPr>
                <w:rFonts w:ascii="Corbel" w:eastAsia="Cambria" w:hAnsi="Corbel"/>
                <w:sz w:val="24"/>
                <w:szCs w:val="24"/>
              </w:rPr>
              <w:t>Cramera</w:t>
            </w:r>
            <w:proofErr w:type="spellEnd"/>
            <w:r w:rsidRPr="00D97052">
              <w:rPr>
                <w:rFonts w:ascii="Corbel" w:eastAsia="Cambria" w:hAnsi="Corbel"/>
                <w:sz w:val="24"/>
                <w:szCs w:val="24"/>
              </w:rPr>
              <w:t>, C-Pearsona.</w:t>
            </w:r>
          </w:p>
        </w:tc>
      </w:tr>
      <w:tr w:rsidR="00E37747" w:rsidRPr="00D97052" w:rsidTr="00923D7D">
        <w:tc>
          <w:tcPr>
            <w:tcW w:w="9639" w:type="dxa"/>
          </w:tcPr>
          <w:p w:rsidR="00E37747" w:rsidRPr="00D97052" w:rsidRDefault="00E37747" w:rsidP="00A36465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Weryfikacja hipotez parametrycznych: test istotności dla wartości średniej oraz dla dwóch średnich, test istotności dla wskaźnika struktury oraz dla dwóch wskaźników struktury, test istotności dla dwóch wariancji, test istotności dla współczynnika korelacji.</w:t>
            </w:r>
          </w:p>
        </w:tc>
      </w:tr>
      <w:tr w:rsidR="00E37747" w:rsidRPr="00D97052" w:rsidTr="00923D7D">
        <w:tc>
          <w:tcPr>
            <w:tcW w:w="9639" w:type="dxa"/>
          </w:tcPr>
          <w:p w:rsidR="00E37747" w:rsidRPr="00D97052" w:rsidRDefault="00E37747" w:rsidP="00E37747">
            <w:pPr>
              <w:tabs>
                <w:tab w:val="left" w:pos="2196"/>
              </w:tabs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 xml:space="preserve">Wybrane testy nieparametryczne –  test </w:t>
            </w:r>
            <w:proofErr w:type="spellStart"/>
            <w:r w:rsidRPr="00D97052">
              <w:rPr>
                <w:rFonts w:ascii="Corbel" w:hAnsi="Corbel"/>
                <w:sz w:val="24"/>
                <w:szCs w:val="24"/>
              </w:rPr>
              <w:t>Manna-Whitney’a</w:t>
            </w:r>
            <w:proofErr w:type="spellEnd"/>
            <w:r w:rsidRPr="00D97052">
              <w:rPr>
                <w:rFonts w:ascii="Corbel" w:hAnsi="Corbel"/>
                <w:sz w:val="24"/>
                <w:szCs w:val="24"/>
              </w:rPr>
              <w:t xml:space="preserve"> oraz testy niezależności chi-kwadrat.</w:t>
            </w:r>
          </w:p>
        </w:tc>
      </w:tr>
    </w:tbl>
    <w:p w:rsidR="0085747A" w:rsidRPr="00D9705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9705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97052">
        <w:rPr>
          <w:rFonts w:ascii="Corbel" w:hAnsi="Corbel"/>
          <w:smallCaps w:val="0"/>
          <w:szCs w:val="24"/>
        </w:rPr>
        <w:t>3.4 Metody dydaktyczne</w:t>
      </w:r>
      <w:r w:rsidRPr="00D97052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D9705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429D2" w:rsidRPr="00D97052" w:rsidRDefault="009429D2" w:rsidP="009429D2">
      <w:pPr>
        <w:spacing w:after="0" w:line="240" w:lineRule="auto"/>
        <w:rPr>
          <w:rFonts w:ascii="Corbel" w:hAnsi="Corbel"/>
          <w:sz w:val="24"/>
          <w:szCs w:val="24"/>
        </w:rPr>
      </w:pPr>
      <w:r w:rsidRPr="00D97052">
        <w:rPr>
          <w:rFonts w:ascii="Corbel" w:hAnsi="Corbel"/>
          <w:sz w:val="24"/>
          <w:szCs w:val="24"/>
        </w:rPr>
        <w:t>Rozwiązywanie zadań, analiza przypadków, praca indywidualna, praca w grupach, dyskusja</w:t>
      </w:r>
    </w:p>
    <w:p w:rsidR="00E960BB" w:rsidRPr="00D97052" w:rsidRDefault="009429D2" w:rsidP="001E5030">
      <w:pPr>
        <w:pStyle w:val="Punktygwne"/>
        <w:tabs>
          <w:tab w:val="left" w:pos="6870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D97052">
        <w:rPr>
          <w:rFonts w:ascii="Corbel" w:hAnsi="Corbel"/>
          <w:b w:val="0"/>
          <w:smallCaps w:val="0"/>
          <w:szCs w:val="24"/>
        </w:rPr>
        <w:tab/>
      </w:r>
    </w:p>
    <w:p w:rsidR="00E960BB" w:rsidRPr="00D9705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D9705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9705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97052">
        <w:rPr>
          <w:rFonts w:ascii="Corbel" w:hAnsi="Corbel"/>
          <w:smallCaps w:val="0"/>
          <w:szCs w:val="24"/>
        </w:rPr>
        <w:t xml:space="preserve">4. </w:t>
      </w:r>
      <w:r w:rsidR="0085747A" w:rsidRPr="00D97052">
        <w:rPr>
          <w:rFonts w:ascii="Corbel" w:hAnsi="Corbel"/>
          <w:smallCaps w:val="0"/>
          <w:szCs w:val="24"/>
        </w:rPr>
        <w:t>METODY I KRYTERIA OCENY</w:t>
      </w:r>
      <w:r w:rsidR="009F4610" w:rsidRPr="00D97052">
        <w:rPr>
          <w:rFonts w:ascii="Corbel" w:hAnsi="Corbel"/>
          <w:smallCaps w:val="0"/>
          <w:szCs w:val="24"/>
        </w:rPr>
        <w:t xml:space="preserve"> </w:t>
      </w:r>
    </w:p>
    <w:p w:rsidR="00923D7D" w:rsidRPr="00D9705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9705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9705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97052">
        <w:rPr>
          <w:rFonts w:ascii="Corbel" w:hAnsi="Corbel"/>
          <w:smallCaps w:val="0"/>
          <w:szCs w:val="24"/>
        </w:rPr>
        <w:t>uczenia się</w:t>
      </w:r>
    </w:p>
    <w:p w:rsidR="0085747A" w:rsidRPr="00D9705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D97052" w:rsidTr="009429D2">
        <w:trPr>
          <w:trHeight w:val="941"/>
        </w:trPr>
        <w:tc>
          <w:tcPr>
            <w:tcW w:w="1985" w:type="dxa"/>
            <w:vAlign w:val="center"/>
          </w:tcPr>
          <w:p w:rsidR="0085747A" w:rsidRPr="00D9705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705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D97052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7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D97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D9705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7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97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D9705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705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D9705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705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970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9705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A7DD4" w:rsidRPr="00D97052" w:rsidTr="00C05F44">
        <w:tc>
          <w:tcPr>
            <w:tcW w:w="1985" w:type="dxa"/>
          </w:tcPr>
          <w:p w:rsidR="00AA7DD4" w:rsidRPr="00D97052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05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9705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AA7DD4" w:rsidRPr="00D97052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D97052">
              <w:rPr>
                <w:rFonts w:ascii="Corbel" w:hAnsi="Corbel"/>
                <w:sz w:val="24"/>
                <w:szCs w:val="24"/>
              </w:rPr>
              <w:t>zi</w:t>
            </w:r>
            <w:r w:rsidRPr="00D97052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D97052">
              <w:rPr>
                <w:rFonts w:ascii="Corbel" w:hAnsi="Corbel"/>
                <w:sz w:val="24"/>
                <w:szCs w:val="24"/>
              </w:rPr>
              <w:t>e</w:t>
            </w:r>
            <w:r w:rsidRPr="00D97052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D97052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D97052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:rsidR="00AA7DD4" w:rsidRPr="00D97052" w:rsidRDefault="00AA7DD4">
            <w:pPr>
              <w:pStyle w:val="Punktygwne"/>
              <w:tabs>
                <w:tab w:val="center" w:pos="955"/>
              </w:tabs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97052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D97052" w:rsidTr="00C05F44">
        <w:tc>
          <w:tcPr>
            <w:tcW w:w="1985" w:type="dxa"/>
          </w:tcPr>
          <w:p w:rsidR="00AA7DD4" w:rsidRPr="00D97052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05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AA7DD4" w:rsidRPr="00D97052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D97052">
              <w:rPr>
                <w:rFonts w:ascii="Corbel" w:hAnsi="Corbel"/>
                <w:sz w:val="24"/>
                <w:szCs w:val="24"/>
              </w:rPr>
              <w:t>zi</w:t>
            </w:r>
            <w:r w:rsidRPr="00D97052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D97052">
              <w:rPr>
                <w:rFonts w:ascii="Corbel" w:hAnsi="Corbel"/>
                <w:sz w:val="24"/>
                <w:szCs w:val="24"/>
              </w:rPr>
              <w:t>e</w:t>
            </w:r>
            <w:r w:rsidRPr="00D97052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D97052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D97052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:rsidR="00AA7DD4" w:rsidRPr="00D97052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97052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D97052" w:rsidTr="00C05F44">
        <w:tc>
          <w:tcPr>
            <w:tcW w:w="1985" w:type="dxa"/>
          </w:tcPr>
          <w:p w:rsidR="00AA7DD4" w:rsidRPr="00D97052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05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A7DD4" w:rsidRPr="00D97052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D97052">
              <w:rPr>
                <w:rFonts w:ascii="Corbel" w:hAnsi="Corbel"/>
                <w:sz w:val="24"/>
                <w:szCs w:val="24"/>
              </w:rPr>
              <w:t>zi</w:t>
            </w:r>
            <w:r w:rsidRPr="00D97052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D97052">
              <w:rPr>
                <w:rFonts w:ascii="Corbel" w:hAnsi="Corbel"/>
                <w:sz w:val="24"/>
                <w:szCs w:val="24"/>
              </w:rPr>
              <w:t>e</w:t>
            </w:r>
            <w:r w:rsidRPr="00D97052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D97052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D97052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:rsidR="00AA7DD4" w:rsidRPr="00D97052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97052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D97052" w:rsidTr="00C05F44">
        <w:tc>
          <w:tcPr>
            <w:tcW w:w="1985" w:type="dxa"/>
          </w:tcPr>
          <w:p w:rsidR="00AA7DD4" w:rsidRPr="00D97052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05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528" w:type="dxa"/>
          </w:tcPr>
          <w:p w:rsidR="00AA7DD4" w:rsidRPr="00D97052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Obserwacja w trakcie zajęć, odpowiedź ustna, prace pisemne</w:t>
            </w:r>
            <w:r w:rsidR="00400362" w:rsidRPr="00D97052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D97052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:rsidR="00AA7DD4" w:rsidRPr="00D97052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97052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  <w:tr w:rsidR="00AA7DD4" w:rsidRPr="00D97052" w:rsidTr="00C05F44">
        <w:tc>
          <w:tcPr>
            <w:tcW w:w="1985" w:type="dxa"/>
          </w:tcPr>
          <w:p w:rsidR="00AA7DD4" w:rsidRPr="00D97052" w:rsidRDefault="00AA7DD4" w:rsidP="00A364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05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AA7DD4" w:rsidRPr="00D97052" w:rsidRDefault="00AA7DD4" w:rsidP="00DB2FB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Obserwacja w trakcie zajęć, odpowied</w:t>
            </w:r>
            <w:r w:rsidR="00641FF1" w:rsidRPr="00D97052">
              <w:rPr>
                <w:rFonts w:ascii="Corbel" w:hAnsi="Corbel"/>
                <w:sz w:val="24"/>
                <w:szCs w:val="24"/>
              </w:rPr>
              <w:t>zi</w:t>
            </w:r>
            <w:r w:rsidRPr="00D97052">
              <w:rPr>
                <w:rFonts w:ascii="Corbel" w:hAnsi="Corbel"/>
                <w:sz w:val="24"/>
                <w:szCs w:val="24"/>
              </w:rPr>
              <w:t xml:space="preserve"> ustn</w:t>
            </w:r>
            <w:r w:rsidR="00641FF1" w:rsidRPr="00D97052">
              <w:rPr>
                <w:rFonts w:ascii="Corbel" w:hAnsi="Corbel"/>
                <w:sz w:val="24"/>
                <w:szCs w:val="24"/>
              </w:rPr>
              <w:t>e</w:t>
            </w:r>
            <w:r w:rsidRPr="00D97052">
              <w:rPr>
                <w:rFonts w:ascii="Corbel" w:hAnsi="Corbel"/>
                <w:sz w:val="24"/>
                <w:szCs w:val="24"/>
              </w:rPr>
              <w:t>, prace pisemne</w:t>
            </w:r>
            <w:r w:rsidR="00641FF1" w:rsidRPr="00D97052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D97052">
              <w:rPr>
                <w:rFonts w:ascii="Corbel" w:hAnsi="Corbel"/>
                <w:sz w:val="24"/>
                <w:szCs w:val="24"/>
              </w:rPr>
              <w:t>kolokwium oraz projekt</w:t>
            </w:r>
          </w:p>
        </w:tc>
        <w:tc>
          <w:tcPr>
            <w:tcW w:w="2126" w:type="dxa"/>
          </w:tcPr>
          <w:p w:rsidR="00AA7DD4" w:rsidRPr="00D97052" w:rsidRDefault="00AA7D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97052">
              <w:rPr>
                <w:rFonts w:ascii="Corbel" w:hAnsi="Corbel"/>
                <w:b w:val="0"/>
                <w:szCs w:val="24"/>
              </w:rPr>
              <w:t>konwersatoria</w:t>
            </w:r>
          </w:p>
        </w:tc>
      </w:tr>
    </w:tbl>
    <w:p w:rsidR="00923D7D" w:rsidRPr="00D9705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9705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97052">
        <w:rPr>
          <w:rFonts w:ascii="Corbel" w:hAnsi="Corbel"/>
          <w:smallCaps w:val="0"/>
          <w:szCs w:val="24"/>
        </w:rPr>
        <w:t xml:space="preserve">4.2 </w:t>
      </w:r>
      <w:r w:rsidR="0085747A" w:rsidRPr="00D9705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97052">
        <w:rPr>
          <w:rFonts w:ascii="Corbel" w:hAnsi="Corbel"/>
          <w:smallCaps w:val="0"/>
          <w:szCs w:val="24"/>
        </w:rPr>
        <w:t xml:space="preserve"> </w:t>
      </w:r>
    </w:p>
    <w:p w:rsidR="00923D7D" w:rsidRPr="00D9705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97052" w:rsidTr="00923D7D">
        <w:tc>
          <w:tcPr>
            <w:tcW w:w="9670" w:type="dxa"/>
          </w:tcPr>
          <w:p w:rsidR="00252B3D" w:rsidRPr="00D97052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D97052">
              <w:rPr>
                <w:rFonts w:ascii="Corbel" w:hAnsi="Corbel"/>
                <w:smallCaps/>
                <w:sz w:val="24"/>
                <w:szCs w:val="24"/>
              </w:rPr>
              <w:t>Zaliczenie ćwiczeń na podstawie ocen z dwóch prac pisemnych. W zależności od procentu uzyskanych punktów student otrzyma następujące oceny:</w:t>
            </w:r>
          </w:p>
          <w:p w:rsidR="00252B3D" w:rsidRPr="00D97052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D97052">
              <w:rPr>
                <w:rFonts w:ascii="Corbel" w:hAnsi="Corbel"/>
                <w:smallCaps/>
                <w:sz w:val="24"/>
                <w:szCs w:val="24"/>
              </w:rPr>
              <w:t xml:space="preserve">% uzyskanych punktów &lt; 40% – </w:t>
            </w:r>
            <w:proofErr w:type="spellStart"/>
            <w:r w:rsidRPr="00D97052">
              <w:rPr>
                <w:rFonts w:ascii="Corbel" w:hAnsi="Corbel"/>
                <w:smallCaps/>
                <w:sz w:val="24"/>
                <w:szCs w:val="24"/>
              </w:rPr>
              <w:t>ndst</w:t>
            </w:r>
            <w:proofErr w:type="spellEnd"/>
          </w:p>
          <w:p w:rsidR="00252B3D" w:rsidRPr="00D97052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D97052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40 a 59% – </w:t>
            </w:r>
            <w:proofErr w:type="spellStart"/>
            <w:r w:rsidRPr="00D97052">
              <w:rPr>
                <w:rFonts w:ascii="Corbel" w:hAnsi="Corbel"/>
                <w:smallCaps/>
                <w:sz w:val="24"/>
                <w:szCs w:val="24"/>
              </w:rPr>
              <w:t>dst</w:t>
            </w:r>
            <w:proofErr w:type="spellEnd"/>
          </w:p>
          <w:p w:rsidR="00252B3D" w:rsidRPr="00D97052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D97052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60 a 69% – </w:t>
            </w:r>
            <w:proofErr w:type="spellStart"/>
            <w:r w:rsidRPr="00D97052">
              <w:rPr>
                <w:rFonts w:ascii="Corbel" w:hAnsi="Corbel"/>
                <w:smallCaps/>
                <w:sz w:val="24"/>
                <w:szCs w:val="24"/>
              </w:rPr>
              <w:t>dst</w:t>
            </w:r>
            <w:proofErr w:type="spellEnd"/>
            <w:r w:rsidRPr="00D97052">
              <w:rPr>
                <w:rFonts w:ascii="Corbel" w:hAnsi="Corbel"/>
                <w:smallCaps/>
                <w:sz w:val="24"/>
                <w:szCs w:val="24"/>
              </w:rPr>
              <w:t xml:space="preserve"> plus</w:t>
            </w:r>
          </w:p>
          <w:p w:rsidR="00252B3D" w:rsidRPr="00D97052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D97052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70 a 79% – </w:t>
            </w:r>
            <w:proofErr w:type="spellStart"/>
            <w:r w:rsidRPr="00D97052">
              <w:rPr>
                <w:rFonts w:ascii="Corbel" w:hAnsi="Corbel"/>
                <w:smallCaps/>
                <w:sz w:val="24"/>
                <w:szCs w:val="24"/>
              </w:rPr>
              <w:t>db</w:t>
            </w:r>
            <w:proofErr w:type="spellEnd"/>
          </w:p>
          <w:p w:rsidR="00252B3D" w:rsidRPr="00D97052" w:rsidRDefault="00252B3D" w:rsidP="00252B3D">
            <w:pPr>
              <w:spacing w:after="0"/>
              <w:rPr>
                <w:rFonts w:ascii="Corbel" w:hAnsi="Corbel"/>
                <w:smallCaps/>
                <w:sz w:val="24"/>
                <w:szCs w:val="24"/>
              </w:rPr>
            </w:pPr>
            <w:r w:rsidRPr="00D97052">
              <w:rPr>
                <w:rFonts w:ascii="Corbel" w:hAnsi="Corbel"/>
                <w:smallCaps/>
                <w:sz w:val="24"/>
                <w:szCs w:val="24"/>
              </w:rPr>
              <w:t xml:space="preserve">% uzyskanych punktów pomiędzy 80 a 89% – </w:t>
            </w:r>
            <w:proofErr w:type="spellStart"/>
            <w:r w:rsidRPr="00D97052">
              <w:rPr>
                <w:rFonts w:ascii="Corbel" w:hAnsi="Corbel"/>
                <w:smallCaps/>
                <w:sz w:val="24"/>
                <w:szCs w:val="24"/>
              </w:rPr>
              <w:t>db</w:t>
            </w:r>
            <w:proofErr w:type="spellEnd"/>
            <w:r w:rsidRPr="00D97052">
              <w:rPr>
                <w:rFonts w:ascii="Corbel" w:hAnsi="Corbel"/>
                <w:smallCaps/>
                <w:sz w:val="24"/>
                <w:szCs w:val="24"/>
              </w:rPr>
              <w:t xml:space="preserve"> plus</w:t>
            </w:r>
          </w:p>
          <w:p w:rsidR="0085747A" w:rsidRPr="00D97052" w:rsidRDefault="00252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97052">
              <w:rPr>
                <w:rFonts w:ascii="Corbel" w:hAnsi="Corbel"/>
                <w:b w:val="0"/>
                <w:szCs w:val="24"/>
              </w:rPr>
              <w:t xml:space="preserve">% uzyskanych punktów &gt;90% </w:t>
            </w:r>
            <w:r w:rsidRPr="00D97052">
              <w:rPr>
                <w:rFonts w:ascii="Corbel" w:hAnsi="Corbel"/>
                <w:b w:val="0"/>
                <w:szCs w:val="24"/>
              </w:rPr>
              <w:softHyphen/>
              <w:t xml:space="preserve"> </w:t>
            </w:r>
            <w:proofErr w:type="spellStart"/>
            <w:r w:rsidRPr="00D97052">
              <w:rPr>
                <w:rFonts w:ascii="Corbel" w:hAnsi="Corbel"/>
                <w:b w:val="0"/>
                <w:szCs w:val="24"/>
              </w:rPr>
              <w:t>bdb</w:t>
            </w:r>
            <w:proofErr w:type="spellEnd"/>
          </w:p>
        </w:tc>
      </w:tr>
    </w:tbl>
    <w:p w:rsidR="0085747A" w:rsidRPr="00D9705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D9705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97052">
        <w:rPr>
          <w:rFonts w:ascii="Corbel" w:hAnsi="Corbel"/>
          <w:b/>
          <w:sz w:val="24"/>
          <w:szCs w:val="24"/>
        </w:rPr>
        <w:t xml:space="preserve">5. </w:t>
      </w:r>
      <w:r w:rsidR="00C61DC5" w:rsidRPr="00D9705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D9705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85747A" w:rsidRPr="00D97052" w:rsidTr="00AA7DD4">
        <w:tc>
          <w:tcPr>
            <w:tcW w:w="5245" w:type="dxa"/>
            <w:vAlign w:val="center"/>
          </w:tcPr>
          <w:p w:rsidR="0085747A" w:rsidRPr="00D9705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05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9705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9705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:rsidR="0085747A" w:rsidRPr="00D9705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9705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9705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9705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9705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97052" w:rsidTr="00AA7DD4">
        <w:tc>
          <w:tcPr>
            <w:tcW w:w="5245" w:type="dxa"/>
          </w:tcPr>
          <w:p w:rsidR="0085747A" w:rsidRPr="00D97052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G</w:t>
            </w:r>
            <w:r w:rsidR="0085747A" w:rsidRPr="00D9705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9705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9705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9705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D97052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D97052">
              <w:rPr>
                <w:rFonts w:ascii="Corbel" w:hAnsi="Corbel"/>
                <w:sz w:val="24"/>
                <w:szCs w:val="24"/>
              </w:rPr>
              <w:t> </w:t>
            </w:r>
            <w:r w:rsidR="0045729E" w:rsidRPr="00D97052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D9705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7052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D9705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85747A" w:rsidRPr="00D97052" w:rsidRDefault="00347F3C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D97052" w:rsidTr="00AA7DD4">
        <w:tc>
          <w:tcPr>
            <w:tcW w:w="5245" w:type="dxa"/>
          </w:tcPr>
          <w:p w:rsidR="00C61DC5" w:rsidRPr="00D9705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D9705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D9705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94" w:type="dxa"/>
          </w:tcPr>
          <w:p w:rsidR="00C61DC5" w:rsidRPr="00D97052" w:rsidRDefault="000212DD" w:rsidP="00347F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2</w:t>
            </w:r>
          </w:p>
          <w:p w:rsidR="00347F3C" w:rsidRPr="00D97052" w:rsidRDefault="00347F3C" w:rsidP="00347F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D97052" w:rsidTr="00AA7DD4">
        <w:tc>
          <w:tcPr>
            <w:tcW w:w="5245" w:type="dxa"/>
          </w:tcPr>
          <w:p w:rsidR="0071620A" w:rsidRPr="00D9705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9705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9705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D9705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400362" w:rsidRPr="00D97052">
              <w:rPr>
                <w:rFonts w:ascii="Corbel" w:hAnsi="Corbel"/>
                <w:sz w:val="24"/>
                <w:szCs w:val="24"/>
              </w:rPr>
              <w:t xml:space="preserve"> praca projektowa, przygotowanie do kolokwium)</w:t>
            </w:r>
          </w:p>
        </w:tc>
        <w:tc>
          <w:tcPr>
            <w:tcW w:w="4394" w:type="dxa"/>
          </w:tcPr>
          <w:p w:rsidR="00C61DC5" w:rsidRPr="00D97052" w:rsidRDefault="000212DD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D97052" w:rsidTr="00AA7DD4">
        <w:tc>
          <w:tcPr>
            <w:tcW w:w="5245" w:type="dxa"/>
          </w:tcPr>
          <w:p w:rsidR="0085747A" w:rsidRPr="00D9705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:rsidR="0085747A" w:rsidRPr="00D97052" w:rsidRDefault="001E503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97052" w:rsidTr="00AA7DD4">
        <w:tc>
          <w:tcPr>
            <w:tcW w:w="5245" w:type="dxa"/>
          </w:tcPr>
          <w:p w:rsidR="0085747A" w:rsidRPr="00D9705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9705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:rsidR="0085747A" w:rsidRPr="00D97052" w:rsidRDefault="001E5030" w:rsidP="00252B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D9705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9705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9705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D9705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9705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97052">
        <w:rPr>
          <w:rFonts w:ascii="Corbel" w:hAnsi="Corbel"/>
          <w:smallCaps w:val="0"/>
          <w:szCs w:val="24"/>
        </w:rPr>
        <w:t xml:space="preserve">6. </w:t>
      </w:r>
      <w:r w:rsidR="0085747A" w:rsidRPr="00D97052">
        <w:rPr>
          <w:rFonts w:ascii="Corbel" w:hAnsi="Corbel"/>
          <w:smallCaps w:val="0"/>
          <w:szCs w:val="24"/>
        </w:rPr>
        <w:t>PRAKTYKI ZAWO</w:t>
      </w:r>
      <w:r w:rsidR="009C1331" w:rsidRPr="00D97052">
        <w:rPr>
          <w:rFonts w:ascii="Corbel" w:hAnsi="Corbel"/>
          <w:smallCaps w:val="0"/>
          <w:szCs w:val="24"/>
        </w:rPr>
        <w:t>DOWE W RAMACH PRZEDMIOTU</w:t>
      </w:r>
    </w:p>
    <w:p w:rsidR="0085747A" w:rsidRPr="00D9705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97052" w:rsidTr="0071620A">
        <w:trPr>
          <w:trHeight w:val="397"/>
        </w:trPr>
        <w:tc>
          <w:tcPr>
            <w:tcW w:w="3544" w:type="dxa"/>
          </w:tcPr>
          <w:p w:rsidR="0085747A" w:rsidRPr="00D9705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05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D97052" w:rsidRDefault="00AA7D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705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97052" w:rsidTr="0071620A">
        <w:trPr>
          <w:trHeight w:val="397"/>
        </w:trPr>
        <w:tc>
          <w:tcPr>
            <w:tcW w:w="3544" w:type="dxa"/>
          </w:tcPr>
          <w:p w:rsidR="0085747A" w:rsidRPr="00D9705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05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D97052" w:rsidRDefault="00AA7D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05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D9705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9705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97052">
        <w:rPr>
          <w:rFonts w:ascii="Corbel" w:hAnsi="Corbel"/>
          <w:smallCaps w:val="0"/>
          <w:szCs w:val="24"/>
        </w:rPr>
        <w:t xml:space="preserve">7. </w:t>
      </w:r>
      <w:r w:rsidR="0085747A" w:rsidRPr="00D97052">
        <w:rPr>
          <w:rFonts w:ascii="Corbel" w:hAnsi="Corbel"/>
          <w:smallCaps w:val="0"/>
          <w:szCs w:val="24"/>
        </w:rPr>
        <w:t>LITERATURA</w:t>
      </w:r>
      <w:r w:rsidRPr="00D97052">
        <w:rPr>
          <w:rFonts w:ascii="Corbel" w:hAnsi="Corbel"/>
          <w:smallCaps w:val="0"/>
          <w:szCs w:val="24"/>
        </w:rPr>
        <w:t xml:space="preserve"> </w:t>
      </w:r>
    </w:p>
    <w:p w:rsidR="00675843" w:rsidRPr="00D9705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97052" w:rsidTr="0071620A">
        <w:trPr>
          <w:trHeight w:val="397"/>
        </w:trPr>
        <w:tc>
          <w:tcPr>
            <w:tcW w:w="7513" w:type="dxa"/>
          </w:tcPr>
          <w:p w:rsidR="0085747A" w:rsidRPr="00D9705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05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B088E" w:rsidRPr="00D97052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Jóźwiak J., J. Podgórski J., Statystyka od podstaw, PWE, Warszawa 1997 lub wydanie nowsze.</w:t>
            </w:r>
          </w:p>
          <w:p w:rsidR="007B088E" w:rsidRPr="00D97052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Snarska I., Statystyka, ekonometria, prognozowanie – ćwiczenia z Excelem 2007, Wydawnictwo Placet, Warszawa 2011.</w:t>
            </w:r>
          </w:p>
          <w:p w:rsidR="007B088E" w:rsidRPr="00D97052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 xml:space="preserve">Sobczyk M., Statystyka opisowa, Wydawnictwo C.H. Beck, Warszawa </w:t>
            </w:r>
            <w:r w:rsidRPr="00D97052">
              <w:rPr>
                <w:rFonts w:ascii="Corbel" w:hAnsi="Corbel"/>
                <w:sz w:val="24"/>
                <w:szCs w:val="24"/>
              </w:rPr>
              <w:lastRenderedPageBreak/>
              <w:t>2010.</w:t>
            </w:r>
          </w:p>
          <w:p w:rsidR="007B088E" w:rsidRPr="00D97052" w:rsidRDefault="007B088E" w:rsidP="00961346">
            <w:pPr>
              <w:pStyle w:val="Bezodstpw"/>
              <w:rPr>
                <w:rFonts w:ascii="Corbel" w:hAnsi="Corbel"/>
                <w:b/>
                <w:color w:val="000000"/>
                <w:sz w:val="24"/>
                <w:szCs w:val="24"/>
              </w:rPr>
            </w:pPr>
            <w:r w:rsidRPr="00D97052">
              <w:rPr>
                <w:rFonts w:ascii="Corbel" w:hAnsi="Corbel"/>
                <w:sz w:val="24"/>
                <w:szCs w:val="24"/>
              </w:rPr>
              <w:t>Sobczyk M., Statystyka matematyczna, Wydawnictwo C.H. Beck, Warszawa 2010.</w:t>
            </w:r>
          </w:p>
        </w:tc>
      </w:tr>
      <w:tr w:rsidR="0085747A" w:rsidRPr="00D97052" w:rsidTr="0071620A">
        <w:trPr>
          <w:trHeight w:val="397"/>
        </w:trPr>
        <w:tc>
          <w:tcPr>
            <w:tcW w:w="7513" w:type="dxa"/>
          </w:tcPr>
          <w:p w:rsidR="0085747A" w:rsidRPr="00D9705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05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B088E" w:rsidRPr="00D97052" w:rsidRDefault="007B088E" w:rsidP="00961346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97052">
              <w:rPr>
                <w:rFonts w:ascii="Corbel" w:hAnsi="Corbel"/>
                <w:sz w:val="24"/>
                <w:szCs w:val="24"/>
              </w:rPr>
              <w:t>Kassyk</w:t>
            </w:r>
            <w:proofErr w:type="spellEnd"/>
            <w:r w:rsidRPr="00D97052">
              <w:rPr>
                <w:rFonts w:ascii="Corbel" w:hAnsi="Corbel"/>
                <w:sz w:val="24"/>
                <w:szCs w:val="24"/>
              </w:rPr>
              <w:t>-Rokicka H., Mierniki statystyczne, PWE, Warszawa 2001.</w:t>
            </w:r>
          </w:p>
          <w:p w:rsidR="007B088E" w:rsidRPr="00D97052" w:rsidRDefault="007B088E" w:rsidP="00961346">
            <w:pPr>
              <w:pStyle w:val="Bezodstpw"/>
              <w:rPr>
                <w:rFonts w:ascii="Corbel" w:hAnsi="Corbel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D97052">
              <w:rPr>
                <w:rFonts w:ascii="Corbel" w:hAnsi="Corbel"/>
                <w:sz w:val="24"/>
                <w:szCs w:val="24"/>
              </w:rPr>
              <w:t>Luszniewicz</w:t>
            </w:r>
            <w:proofErr w:type="spellEnd"/>
            <w:r w:rsidRPr="00D97052">
              <w:rPr>
                <w:rFonts w:ascii="Corbel" w:hAnsi="Corbel"/>
                <w:sz w:val="24"/>
                <w:szCs w:val="24"/>
              </w:rPr>
              <w:t xml:space="preserve"> A., Metody wnioskowania statystycznego, PWE, Warszawa 2001.</w:t>
            </w:r>
          </w:p>
        </w:tc>
      </w:tr>
    </w:tbl>
    <w:p w:rsidR="0085747A" w:rsidRPr="00D9705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9705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9705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9705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9705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849" w:rsidRDefault="00570849" w:rsidP="00C16ABF">
      <w:pPr>
        <w:spacing w:after="0" w:line="240" w:lineRule="auto"/>
      </w:pPr>
      <w:r>
        <w:separator/>
      </w:r>
    </w:p>
  </w:endnote>
  <w:endnote w:type="continuationSeparator" w:id="0">
    <w:p w:rsidR="00570849" w:rsidRDefault="005708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849" w:rsidRDefault="00570849" w:rsidP="00C16ABF">
      <w:pPr>
        <w:spacing w:after="0" w:line="240" w:lineRule="auto"/>
      </w:pPr>
      <w:r>
        <w:separator/>
      </w:r>
    </w:p>
  </w:footnote>
  <w:footnote w:type="continuationSeparator" w:id="0">
    <w:p w:rsidR="00570849" w:rsidRDefault="0057084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2DD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5032"/>
    <w:rsid w:val="000F0B85"/>
    <w:rsid w:val="000F1C57"/>
    <w:rsid w:val="000F5615"/>
    <w:rsid w:val="00106E6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5030"/>
    <w:rsid w:val="001F2CA2"/>
    <w:rsid w:val="002144C0"/>
    <w:rsid w:val="0022477D"/>
    <w:rsid w:val="002278A9"/>
    <w:rsid w:val="002336F9"/>
    <w:rsid w:val="0024028F"/>
    <w:rsid w:val="00244ABC"/>
    <w:rsid w:val="0025273E"/>
    <w:rsid w:val="00252B3D"/>
    <w:rsid w:val="00281FF2"/>
    <w:rsid w:val="002857DE"/>
    <w:rsid w:val="00291567"/>
    <w:rsid w:val="002A22BF"/>
    <w:rsid w:val="002A2389"/>
    <w:rsid w:val="002A3E10"/>
    <w:rsid w:val="002A671D"/>
    <w:rsid w:val="002B0ED4"/>
    <w:rsid w:val="002B4D55"/>
    <w:rsid w:val="002B5EA0"/>
    <w:rsid w:val="002B6119"/>
    <w:rsid w:val="002C1F06"/>
    <w:rsid w:val="002D303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A4B"/>
    <w:rsid w:val="00346FE9"/>
    <w:rsid w:val="0034759A"/>
    <w:rsid w:val="00347F3C"/>
    <w:rsid w:val="003503F6"/>
    <w:rsid w:val="003530DD"/>
    <w:rsid w:val="00353C86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0362"/>
    <w:rsid w:val="004132DB"/>
    <w:rsid w:val="00414E3C"/>
    <w:rsid w:val="0042244A"/>
    <w:rsid w:val="0042745A"/>
    <w:rsid w:val="00431D5C"/>
    <w:rsid w:val="004362C6"/>
    <w:rsid w:val="00437FA2"/>
    <w:rsid w:val="00445970"/>
    <w:rsid w:val="00452307"/>
    <w:rsid w:val="0045729E"/>
    <w:rsid w:val="00461EFC"/>
    <w:rsid w:val="004652C2"/>
    <w:rsid w:val="004706D1"/>
    <w:rsid w:val="00471326"/>
    <w:rsid w:val="004722B5"/>
    <w:rsid w:val="0047598D"/>
    <w:rsid w:val="004840FD"/>
    <w:rsid w:val="00490F7D"/>
    <w:rsid w:val="00491678"/>
    <w:rsid w:val="004968E2"/>
    <w:rsid w:val="004A3EEA"/>
    <w:rsid w:val="004A4D1F"/>
    <w:rsid w:val="004C79E3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0849"/>
    <w:rsid w:val="00571E5C"/>
    <w:rsid w:val="00573EF9"/>
    <w:rsid w:val="0059484D"/>
    <w:rsid w:val="005A0855"/>
    <w:rsid w:val="005A3196"/>
    <w:rsid w:val="005C080F"/>
    <w:rsid w:val="005C55E5"/>
    <w:rsid w:val="005C696A"/>
    <w:rsid w:val="005C7BFF"/>
    <w:rsid w:val="005E6E85"/>
    <w:rsid w:val="005F31D2"/>
    <w:rsid w:val="0061029B"/>
    <w:rsid w:val="00617230"/>
    <w:rsid w:val="00621CE1"/>
    <w:rsid w:val="00627FC9"/>
    <w:rsid w:val="006320A6"/>
    <w:rsid w:val="00641FF1"/>
    <w:rsid w:val="00647FA8"/>
    <w:rsid w:val="00650C5F"/>
    <w:rsid w:val="00654934"/>
    <w:rsid w:val="006620D9"/>
    <w:rsid w:val="00671219"/>
    <w:rsid w:val="00671958"/>
    <w:rsid w:val="00675843"/>
    <w:rsid w:val="00687D35"/>
    <w:rsid w:val="00696477"/>
    <w:rsid w:val="006968A4"/>
    <w:rsid w:val="006C2EB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2E2"/>
    <w:rsid w:val="007B088E"/>
    <w:rsid w:val="007C3299"/>
    <w:rsid w:val="007C3BCC"/>
    <w:rsid w:val="007C4546"/>
    <w:rsid w:val="007D484F"/>
    <w:rsid w:val="007D6E56"/>
    <w:rsid w:val="007F1652"/>
    <w:rsid w:val="007F4155"/>
    <w:rsid w:val="0081554D"/>
    <w:rsid w:val="0081707E"/>
    <w:rsid w:val="00835637"/>
    <w:rsid w:val="00837DFB"/>
    <w:rsid w:val="008449B3"/>
    <w:rsid w:val="0085747A"/>
    <w:rsid w:val="00884922"/>
    <w:rsid w:val="00885F64"/>
    <w:rsid w:val="008917F6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75B"/>
    <w:rsid w:val="00923D7D"/>
    <w:rsid w:val="009429D2"/>
    <w:rsid w:val="009508DF"/>
    <w:rsid w:val="00950DAC"/>
    <w:rsid w:val="00954A07"/>
    <w:rsid w:val="00961346"/>
    <w:rsid w:val="00961815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DD4"/>
    <w:rsid w:val="00AB053C"/>
    <w:rsid w:val="00AB639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3E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35D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6A93"/>
    <w:rsid w:val="00D17C3C"/>
    <w:rsid w:val="00D26B2C"/>
    <w:rsid w:val="00D352C9"/>
    <w:rsid w:val="00D368E5"/>
    <w:rsid w:val="00D425B2"/>
    <w:rsid w:val="00D428D6"/>
    <w:rsid w:val="00D552B2"/>
    <w:rsid w:val="00D608D1"/>
    <w:rsid w:val="00D67B47"/>
    <w:rsid w:val="00D74119"/>
    <w:rsid w:val="00D8075B"/>
    <w:rsid w:val="00D8678B"/>
    <w:rsid w:val="00D97052"/>
    <w:rsid w:val="00DA2114"/>
    <w:rsid w:val="00DA6172"/>
    <w:rsid w:val="00DB2FB9"/>
    <w:rsid w:val="00DE09C0"/>
    <w:rsid w:val="00DE4A14"/>
    <w:rsid w:val="00DF320D"/>
    <w:rsid w:val="00DF71C8"/>
    <w:rsid w:val="00E129B8"/>
    <w:rsid w:val="00E141CA"/>
    <w:rsid w:val="00E21E7D"/>
    <w:rsid w:val="00E22FBC"/>
    <w:rsid w:val="00E24BF5"/>
    <w:rsid w:val="00E25338"/>
    <w:rsid w:val="00E37747"/>
    <w:rsid w:val="00E51E44"/>
    <w:rsid w:val="00E63348"/>
    <w:rsid w:val="00E77E88"/>
    <w:rsid w:val="00E8107D"/>
    <w:rsid w:val="00E931D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8E6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7F6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2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A65AF-26E3-41FE-A506-69388D851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984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2019-11-23T10:47:00Z</dcterms:created>
  <dcterms:modified xsi:type="dcterms:W3CDTF">2021-01-14T10:07:00Z</dcterms:modified>
</cp:coreProperties>
</file>